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B67B" w14:textId="77777777" w:rsidR="00B51981" w:rsidRPr="00877E13" w:rsidRDefault="003B705F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32"/>
          <w:szCs w:val="32"/>
        </w:rPr>
      </w:pPr>
      <w:r w:rsidRPr="00877E13">
        <w:rPr>
          <w:rFonts w:ascii="FlandersArtSans-Regular" w:hAnsi="FlandersArtSans-Regular" w:cs="Arial"/>
          <w:b/>
          <w:sz w:val="32"/>
          <w:szCs w:val="32"/>
        </w:rPr>
        <w:t>VLAAMSE OVERHEID</w:t>
      </w:r>
    </w:p>
    <w:p w14:paraId="7D506399" w14:textId="77777777" w:rsidR="00B51981" w:rsidRPr="00877E13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32"/>
          <w:szCs w:val="32"/>
        </w:rPr>
      </w:pPr>
    </w:p>
    <w:p w14:paraId="1009E4DD" w14:textId="77777777" w:rsidR="00881F13" w:rsidRPr="00877E13" w:rsidRDefault="000C120E" w:rsidP="00881F13">
      <w:pPr>
        <w:jc w:val="center"/>
        <w:rPr>
          <w:rFonts w:ascii="FlandersArtSans-Regular" w:hAnsi="FlandersArtSans-Regular" w:cs="Arial"/>
          <w:sz w:val="32"/>
          <w:szCs w:val="32"/>
        </w:rPr>
      </w:pPr>
      <w:r w:rsidRPr="00877E13">
        <w:rPr>
          <w:rFonts w:ascii="FlandersArtSans-Regular" w:hAnsi="FlandersArtSans-Regular" w:cs="Arial"/>
          <w:b/>
          <w:sz w:val="32"/>
          <w:szCs w:val="32"/>
        </w:rPr>
        <w:t>AGENTSCHAP WEGEN EN VERKEER</w:t>
      </w:r>
    </w:p>
    <w:p w14:paraId="669DA48F" w14:textId="77777777" w:rsidR="00B51981" w:rsidRPr="00400675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</w:rPr>
      </w:pPr>
    </w:p>
    <w:p w14:paraId="48BEFD95" w14:textId="77777777" w:rsidR="00B51981" w:rsidRPr="00400675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20"/>
        </w:rPr>
      </w:pPr>
    </w:p>
    <w:p w14:paraId="62130BBA" w14:textId="77777777" w:rsidR="007F3DE7" w:rsidRPr="000C120E" w:rsidRDefault="000C120E" w:rsidP="0091312B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pacing w:val="-3"/>
          <w:sz w:val="48"/>
          <w:szCs w:val="48"/>
        </w:rPr>
      </w:pPr>
      <w:r w:rsidRPr="000C120E">
        <w:rPr>
          <w:rFonts w:ascii="FlandersArtSans-Regular" w:hAnsi="FlandersArtSans-Regular" w:cs="Arial"/>
          <w:b/>
          <w:sz w:val="48"/>
          <w:szCs w:val="48"/>
        </w:rPr>
        <w:t>BEKENDMAKING OPENBAAR ONDERZOEK ONTEIGENING</w:t>
      </w:r>
    </w:p>
    <w:p w14:paraId="0FB5CD2B" w14:textId="77777777" w:rsidR="00B51981" w:rsidRPr="00AE5A84" w:rsidRDefault="00B51981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C8CA1FE" w14:textId="77777777" w:rsidR="00B51981" w:rsidRPr="00AE5A84" w:rsidRDefault="00B51981" w:rsidP="00AE5A84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A2F7007" w14:textId="77777777" w:rsidR="00B51981" w:rsidRPr="00AE5A84" w:rsidRDefault="00B51981" w:rsidP="00AE5A84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bookmarkStart w:id="0" w:name="hit1"/>
    <w:bookmarkStart w:id="1" w:name="hit2"/>
    <w:bookmarkEnd w:id="0"/>
    <w:bookmarkEnd w:id="1"/>
    <w:p w14:paraId="18E9A5D2" w14:textId="7B41DEFF" w:rsidR="000C51DB" w:rsidRPr="00AE5A84" w:rsidRDefault="0091312B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fldChar w:fldCharType="begin"/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instrText xml:space="preserve">  </w:instrTex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fldChar w:fldCharType="end"/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Krachtens het besluit van 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13 november 2021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heeft de </w:t>
      </w:r>
      <w:r w:rsidR="000C51DB" w:rsidRPr="00A214F5">
        <w:rPr>
          <w:rFonts w:ascii="FlandersArtSans-Regular" w:hAnsi="FlandersArtSans-Regular" w:cs="Arial"/>
          <w:spacing w:val="-3"/>
          <w:sz w:val="28"/>
          <w:szCs w:val="28"/>
        </w:rPr>
        <w:t>Vlaamse minister van Mobiliteit</w:t>
      </w:r>
      <w:r w:rsidR="00FD2B87" w:rsidRPr="00A214F5">
        <w:rPr>
          <w:rFonts w:ascii="FlandersArtSans-Regular" w:hAnsi="FlandersArtSans-Regular" w:cs="Arial"/>
          <w:spacing w:val="-3"/>
          <w:sz w:val="28"/>
          <w:szCs w:val="28"/>
        </w:rPr>
        <w:t xml:space="preserve"> en </w:t>
      </w:r>
      <w:r w:rsidR="000C51DB" w:rsidRPr="00A214F5">
        <w:rPr>
          <w:rFonts w:ascii="FlandersArtSans-Regular" w:hAnsi="FlandersArtSans-Regular" w:cs="Arial"/>
          <w:spacing w:val="-3"/>
          <w:sz w:val="28"/>
          <w:szCs w:val="28"/>
        </w:rPr>
        <w:t>Openbare Werken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de</w:t>
      </w:r>
      <w:r w:rsidR="006870FA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>onteigeningsplan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nen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bookmarkStart w:id="2" w:name="_Hlk121229216"/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1M3D8J G 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12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2</w:t>
      </w:r>
      <w:bookmarkEnd w:id="2"/>
      <w:r w:rsidR="00F40947">
        <w:rPr>
          <w:rFonts w:ascii="FlandersArtSans-Regular" w:hAnsi="FlandersArtSans-Regular" w:cs="Arial"/>
          <w:spacing w:val="-3"/>
          <w:sz w:val="28"/>
          <w:szCs w:val="28"/>
        </w:rPr>
        <w:t>085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 xml:space="preserve"> 02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>1M3D8J G 122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 xml:space="preserve">086 01,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>1M3D8J G 122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 xml:space="preserve">087 03,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>1M3D8J G 122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 xml:space="preserve">088 01 en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>1M3D8J G 122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089 02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voor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>de ombouw van de A11, Damme – Maldegem – fase 1 in Damme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voorlopig vastgesteld.</w:t>
      </w:r>
    </w:p>
    <w:p w14:paraId="568B24A2" w14:textId="77777777" w:rsidR="00877E13" w:rsidRDefault="00877E13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33092F4C" w14:textId="588A5A52" w:rsidR="000C51DB" w:rsidRPr="00AE5A84" w:rsidRDefault="0091312B" w:rsidP="00571C61">
      <w:pPr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t>O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vereenkomstig artikel 17 van het </w:t>
      </w:r>
      <w:r w:rsidR="005D400A" w:rsidRPr="00AE5A84">
        <w:rPr>
          <w:rFonts w:ascii="FlandersArtSans-Regular" w:hAnsi="FlandersArtSans-Regular" w:cs="Arial"/>
          <w:spacing w:val="-3"/>
          <w:sz w:val="28"/>
          <w:szCs w:val="28"/>
        </w:rPr>
        <w:t>Vlaams Onteigenings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decreet </w:t>
      </w:r>
      <w:r w:rsidR="006870FA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van 24 februari 2017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>word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en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d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eze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onteigeningsplan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nen</w:t>
      </w:r>
      <w:r w:rsid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>1M3D8J G 122085 02, 1M3D8J G 122086 01, 1M3D8J G 122087 03, 1M3D8J G 122088 01 en 1M3D8J G 122089 02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aan een openbaar onderzoek onderworpen dat loopt van </w:t>
      </w:r>
      <w:r w:rsidR="001F5F88">
        <w:rPr>
          <w:rFonts w:ascii="FlandersArtSans-Regular" w:hAnsi="FlandersArtSans-Regular" w:cs="Arial"/>
          <w:b/>
          <w:spacing w:val="-3"/>
          <w:sz w:val="28"/>
          <w:szCs w:val="28"/>
        </w:rPr>
        <w:t>6 februari 2023</w:t>
      </w:r>
      <w:r w:rsidR="000C51DB" w:rsidRPr="00571C61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tot en met</w:t>
      </w:r>
      <w:r w:rsidR="00571C61" w:rsidRPr="00571C61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</w:t>
      </w:r>
      <w:r w:rsidR="001F5F88">
        <w:rPr>
          <w:rFonts w:ascii="FlandersArtSans-Regular" w:hAnsi="FlandersArtSans-Regular" w:cs="Arial"/>
          <w:b/>
          <w:spacing w:val="-3"/>
          <w:sz w:val="28"/>
          <w:szCs w:val="28"/>
        </w:rPr>
        <w:t>7 maart 2023</w:t>
      </w:r>
      <w:r w:rsidR="00571C61">
        <w:rPr>
          <w:rFonts w:ascii="FlandersArtSans-Regular" w:hAnsi="FlandersArtSans-Regular" w:cs="Arial"/>
          <w:b/>
          <w:spacing w:val="-3"/>
          <w:sz w:val="28"/>
          <w:szCs w:val="28"/>
        </w:rPr>
        <w:t>.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br/>
      </w:r>
    </w:p>
    <w:p w14:paraId="0268454A" w14:textId="77777777" w:rsidR="000C51DB" w:rsidRPr="00AE5A84" w:rsidRDefault="000C51DB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De documenten van het voorlopig onteigeningsbesluit liggen ter inzage op het </w:t>
      </w:r>
      <w:r w:rsidR="00571C61">
        <w:rPr>
          <w:rFonts w:ascii="FlandersArtSans-Regular" w:hAnsi="FlandersArtSans-Regular" w:cs="Arial"/>
          <w:spacing w:val="-3"/>
          <w:sz w:val="28"/>
          <w:szCs w:val="28"/>
        </w:rPr>
        <w:t>administratief centrum</w: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van  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de 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stad Damme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r w:rsidR="00571C61">
        <w:rPr>
          <w:rFonts w:ascii="FlandersArtSans-Regular" w:hAnsi="FlandersArtSans-Regular" w:cs="Arial"/>
          <w:spacing w:val="-3"/>
          <w:sz w:val="28"/>
          <w:szCs w:val="28"/>
        </w:rPr>
        <w:t>Vissersstraat 2A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>, 8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340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Damme</w: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t>.</w:t>
      </w:r>
    </w:p>
    <w:p w14:paraId="7536D0B7" w14:textId="77777777" w:rsidR="000C51DB" w:rsidRPr="00AE5A84" w:rsidRDefault="000C51DB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52F1FC76" w14:textId="4EB7E55D" w:rsidR="000C51DB" w:rsidRPr="001B2A07" w:rsidRDefault="00FD2B87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De documenten zijn eveneens digitaal te raadplegen via de website van het Agentschap Wegen en Verkeer, </w:t>
      </w:r>
      <w:hyperlink r:id="rId7" w:history="1">
        <w:r w:rsidR="006B3A6A" w:rsidRPr="00C108F6">
          <w:rPr>
            <w:rStyle w:val="Hyperlink"/>
            <w:rFonts w:ascii="FlandersArtSans-Regular" w:hAnsi="FlandersArtSans-Regular"/>
            <w:color w:val="auto"/>
            <w:sz w:val="28"/>
            <w:szCs w:val="28"/>
            <w:u w:val="none"/>
          </w:rPr>
          <w:t>https://wegenenverkeer.be/</w:t>
        </w:r>
      </w:hyperlink>
      <w:r w:rsidR="008B776B" w:rsidRPr="001B2A07">
        <w:rPr>
          <w:rFonts w:ascii="FlandersArtSans-Regular" w:hAnsi="FlandersArtSans-Regular" w:cs="Arial"/>
          <w:spacing w:val="-3"/>
          <w:sz w:val="28"/>
          <w:szCs w:val="28"/>
        </w:rPr>
        <w:t>,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en via de website van de 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stad,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571C61" w:rsidRPr="00C108F6">
        <w:rPr>
          <w:rFonts w:ascii="FlandersArtSans-Regular" w:hAnsi="FlandersArtSans-Regular"/>
          <w:sz w:val="28"/>
          <w:szCs w:val="28"/>
        </w:rPr>
        <w:t>http://www.damme.be/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>.</w:t>
      </w:r>
      <w:r w:rsidR="000C51DB"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</w:p>
    <w:p w14:paraId="286F0EB7" w14:textId="77777777" w:rsidR="00877E13" w:rsidRPr="00AE5A84" w:rsidRDefault="00877E13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7943FC6" w14:textId="4F973A8E" w:rsidR="000C51DB" w:rsidRPr="001B2D18" w:rsidRDefault="001B2D18" w:rsidP="00AE5A84">
      <w:pPr>
        <w:tabs>
          <w:tab w:val="center" w:pos="4320"/>
          <w:tab w:val="right" w:pos="8640"/>
        </w:tabs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Schriftelijke standpunten, opmerkingen en bezwaren kunnen tot uiterlijk </w:t>
      </w:r>
      <w:r w:rsidR="001F5F88">
        <w:rPr>
          <w:rFonts w:ascii="FlandersArtSans-Regular" w:hAnsi="FlandersArtSans-Regular" w:cs="Arial"/>
          <w:spacing w:val="-3"/>
          <w:sz w:val="28"/>
          <w:szCs w:val="28"/>
        </w:rPr>
        <w:t>7 maart 2023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 ingediend worden via een aangetekend schrijven gericht aan het Agentschap Wegen en Verkeer, Wegen en Verkeer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2134130700"/>
          <w:placeholder>
            <w:docPart w:val="EB9B3A7091B84893AA92F19FCFDCC59B"/>
          </w:placeholder>
          <w:comboBox>
            <w:listItem w:displayText="Limburg" w:value="Limburg"/>
            <w:listItem w:displayText="Antwerpen" w:value="Antwerpen"/>
            <w:listItem w:displayText="Vlaams-Brabant" w:value="Vlaams-Brabant"/>
            <w:listItem w:displayText="Oost-Vlaanderen" w:value="Oost-Vlaanderen"/>
            <w:listItem w:displayText="West-Vlaanderen" w:value="West-Vlaanderen"/>
          </w:comboBox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West-Vlaanderen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-991716483"/>
          <w:placeholder>
            <w:docPart w:val="8E5BBF0758C7477D9A0A28825AC1BDAB"/>
          </w:placeholder>
          <w:dropDownList>
            <w:listItem w:displayText="Koningin Astridlaan 50 bus 4" w:value="Koningin Astridlaan 50 bus 4"/>
            <w:listItem w:displayText="Lange Kievitstraat 111-113 bus 41" w:value="Lange Kievitstraat 111-113 bus 41"/>
            <w:listItem w:displayText="Koningin Maria Hendrikaplein 70 bus 81" w:value="Koningin Maria Hendrikaplein 70 bus 81"/>
            <w:listItem w:displayText="Koning Albert I-laan 1/2 bus 82" w:value="Koning Albert I-laan 1/2 bus 82"/>
            <w:listItem w:displayText="Diestsepoort 6 bus 81" w:value="Diestsepoort 6 bus 81"/>
          </w:dropDownList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Koning Albert I-laan 1/2 bus 82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-906993035"/>
          <w:placeholder>
            <w:docPart w:val="9633554BCC634E5C8CBA15438C574AC1"/>
          </w:placeholder>
          <w:dropDownList>
            <w:listItem w:displayText="3500 Hasselt" w:value="3500 Hasselt"/>
            <w:listItem w:displayText="2018 Antwerpen" w:value="2018 Antwerpen"/>
            <w:listItem w:displayText="3000 Leuven" w:value="3000 Leuven"/>
            <w:listItem w:displayText="9000 Gent" w:value="9000 Gent"/>
            <w:listItem w:displayText="8200 Brugge" w:value="8200 Brugge"/>
          </w:dropDownList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8200 Brugge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 of gericht aan de 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stad Damme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r w:rsidR="00571C61">
        <w:rPr>
          <w:rFonts w:ascii="FlandersArtSans-Regular" w:hAnsi="FlandersArtSans-Regular" w:cs="Arial"/>
          <w:spacing w:val="-3"/>
          <w:sz w:val="28"/>
          <w:szCs w:val="28"/>
        </w:rPr>
        <w:t>Vissersstraat 2A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>, 8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340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Damme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>.</w:t>
      </w:r>
    </w:p>
    <w:p w14:paraId="1D5F58BD" w14:textId="77777777" w:rsidR="000C51DB" w:rsidRPr="00AE5A84" w:rsidRDefault="000C51DB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6DDBFAE9" w14:textId="77777777" w:rsidR="004C7FE2" w:rsidRPr="00AE5A84" w:rsidRDefault="004C7FE2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sectPr w:rsidR="004C7FE2" w:rsidRPr="00AE5A84" w:rsidSect="007554AA">
      <w:footerReference w:type="default" r:id="rId8"/>
      <w:pgSz w:w="11907" w:h="16840"/>
      <w:pgMar w:top="1440" w:right="1440" w:bottom="1440" w:left="1440" w:header="1440" w:footer="737" w:gutter="0"/>
      <w:paperSrc w:first="2" w:other="2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62E2" w14:textId="77777777" w:rsidR="00F133E5" w:rsidRDefault="00F133E5">
      <w:r>
        <w:separator/>
      </w:r>
    </w:p>
  </w:endnote>
  <w:endnote w:type="continuationSeparator" w:id="0">
    <w:p w14:paraId="744BEA60" w14:textId="77777777" w:rsidR="00F133E5" w:rsidRDefault="00F1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47FE" w14:textId="77777777" w:rsidR="007554AA" w:rsidRPr="00A3500E" w:rsidRDefault="007554AA" w:rsidP="007554AA">
    <w:pPr>
      <w:pStyle w:val="paginering"/>
      <w:rPr>
        <w:rFonts w:asciiTheme="minorHAnsi" w:hAnsiTheme="minorHAnsi" w:cstheme="minorHAnsi"/>
        <w:lang w:val="nl-NL"/>
      </w:rPr>
    </w:pPr>
  </w:p>
  <w:p w14:paraId="072B8683" w14:textId="77777777" w:rsidR="007554AA" w:rsidRPr="00FE51CA" w:rsidRDefault="007554AA" w:rsidP="007554AA">
    <w:pPr>
      <w:pStyle w:val="paginering"/>
      <w:rPr>
        <w:rFonts w:asciiTheme="minorHAnsi" w:hAnsiTheme="minorHAnsi" w:cstheme="minorHAnsi"/>
      </w:rPr>
    </w:pPr>
    <w:r w:rsidRPr="00FE51CA">
      <w:rPr>
        <w:rFonts w:asciiTheme="minorHAnsi" w:hAnsiTheme="minorHAnsi" w:cstheme="minorHAnsi"/>
      </w:rPr>
      <w:drawing>
        <wp:anchor distT="0" distB="0" distL="114300" distR="114300" simplePos="0" relativeHeight="251659264" behindDoc="1" locked="0" layoutInCell="1" allowOverlap="1" wp14:anchorId="60368F02" wp14:editId="28191CCA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270800" cy="5400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3FBA6" w14:textId="77777777" w:rsidR="000F7482" w:rsidRPr="007554AA" w:rsidRDefault="000F7482">
    <w:pPr>
      <w:pStyle w:val="Voettekst"/>
      <w:rPr>
        <w:rFonts w:ascii="Arial" w:hAnsi="Arial" w:cs="Arial"/>
        <w:sz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6D63" w14:textId="77777777" w:rsidR="00F133E5" w:rsidRDefault="00F133E5">
      <w:r>
        <w:separator/>
      </w:r>
    </w:p>
  </w:footnote>
  <w:footnote w:type="continuationSeparator" w:id="0">
    <w:p w14:paraId="3E70645A" w14:textId="77777777" w:rsidR="00F133E5" w:rsidRDefault="00F1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5F"/>
    <w:rsid w:val="00056CB7"/>
    <w:rsid w:val="00083C2E"/>
    <w:rsid w:val="000A4E52"/>
    <w:rsid w:val="000B28C3"/>
    <w:rsid w:val="000C120E"/>
    <w:rsid w:val="000C51DB"/>
    <w:rsid w:val="000F7482"/>
    <w:rsid w:val="001B2A07"/>
    <w:rsid w:val="001B2D18"/>
    <w:rsid w:val="001F5F88"/>
    <w:rsid w:val="00240220"/>
    <w:rsid w:val="002C6AE2"/>
    <w:rsid w:val="00313E76"/>
    <w:rsid w:val="00332D50"/>
    <w:rsid w:val="003901F2"/>
    <w:rsid w:val="003B705F"/>
    <w:rsid w:val="003C70E6"/>
    <w:rsid w:val="00400675"/>
    <w:rsid w:val="004368EC"/>
    <w:rsid w:val="004B22BC"/>
    <w:rsid w:val="004C7FE2"/>
    <w:rsid w:val="004F1093"/>
    <w:rsid w:val="00571C61"/>
    <w:rsid w:val="005C0A64"/>
    <w:rsid w:val="005D400A"/>
    <w:rsid w:val="00627DCC"/>
    <w:rsid w:val="0067197F"/>
    <w:rsid w:val="006870FA"/>
    <w:rsid w:val="006B3A6A"/>
    <w:rsid w:val="006B69BD"/>
    <w:rsid w:val="007554AA"/>
    <w:rsid w:val="00764E07"/>
    <w:rsid w:val="007D6F63"/>
    <w:rsid w:val="007F3DE7"/>
    <w:rsid w:val="008564EF"/>
    <w:rsid w:val="00877E13"/>
    <w:rsid w:val="00881F13"/>
    <w:rsid w:val="008A675B"/>
    <w:rsid w:val="008B776B"/>
    <w:rsid w:val="0091312B"/>
    <w:rsid w:val="009A5566"/>
    <w:rsid w:val="00A214F5"/>
    <w:rsid w:val="00A31581"/>
    <w:rsid w:val="00AE5A84"/>
    <w:rsid w:val="00B51981"/>
    <w:rsid w:val="00B61144"/>
    <w:rsid w:val="00B6558A"/>
    <w:rsid w:val="00B85448"/>
    <w:rsid w:val="00BE538F"/>
    <w:rsid w:val="00C0290D"/>
    <w:rsid w:val="00C108F6"/>
    <w:rsid w:val="00C17222"/>
    <w:rsid w:val="00C90E06"/>
    <w:rsid w:val="00D11CAB"/>
    <w:rsid w:val="00D36F64"/>
    <w:rsid w:val="00E074E1"/>
    <w:rsid w:val="00EF33D8"/>
    <w:rsid w:val="00EF34DB"/>
    <w:rsid w:val="00F024AD"/>
    <w:rsid w:val="00F133E5"/>
    <w:rsid w:val="00F40947"/>
    <w:rsid w:val="00F53D40"/>
    <w:rsid w:val="00F97FAB"/>
    <w:rsid w:val="00FB06FF"/>
    <w:rsid w:val="00FD2B87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C7605"/>
  <w15:docId w15:val="{7A3A4E0E-F210-43C5-970F-65B8F409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97F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7FA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554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54AA"/>
    <w:rPr>
      <w:rFonts w:ascii="Tahoma" w:hAnsi="Tahoma" w:cs="Tahoma"/>
      <w:sz w:val="16"/>
      <w:szCs w:val="16"/>
      <w:lang w:val="nl-NL" w:eastAsia="nl-NL"/>
    </w:rPr>
  </w:style>
  <w:style w:type="paragraph" w:customStyle="1" w:styleId="paginering">
    <w:name w:val="paginering"/>
    <w:basedOn w:val="Standaard"/>
    <w:uiPriority w:val="27"/>
    <w:qFormat/>
    <w:rsid w:val="007554AA"/>
    <w:pPr>
      <w:spacing w:line="270" w:lineRule="exact"/>
      <w:jc w:val="right"/>
    </w:pPr>
    <w:rPr>
      <w:rFonts w:ascii="FlandersArtSans-Regular" w:eastAsia="Times" w:hAnsi="FlandersArtSans-Regular"/>
      <w:noProof/>
      <w:sz w:val="18"/>
      <w:szCs w:val="18"/>
      <w:lang w:val="nl-BE" w:eastAsia="nl-BE"/>
    </w:rPr>
  </w:style>
  <w:style w:type="character" w:styleId="Hyperlink">
    <w:name w:val="Hyperlink"/>
    <w:basedOn w:val="Standaardalinea-lettertype"/>
    <w:rsid w:val="000B2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genenverkeer.b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32\WORD\sjabloon\spoed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B3A7091B84893AA92F19FCFDCC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F521F-C0E8-4AD6-B9A0-B3F84BFA52E1}"/>
      </w:docPartPr>
      <w:docPartBody>
        <w:p w:rsidR="005B6BD5" w:rsidRDefault="00B745A5" w:rsidP="00B745A5">
          <w:pPr>
            <w:pStyle w:val="EB9B3A7091B84893AA92F19FCFDCC59B"/>
          </w:pPr>
          <w:r>
            <w:t>kies</w:t>
          </w:r>
        </w:p>
      </w:docPartBody>
    </w:docPart>
    <w:docPart>
      <w:docPartPr>
        <w:name w:val="8E5BBF0758C7477D9A0A28825AC1B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8691C-C5C3-433F-B485-394185DB83F3}"/>
      </w:docPartPr>
      <w:docPartBody>
        <w:p w:rsidR="005B6BD5" w:rsidRDefault="00B745A5" w:rsidP="00B745A5">
          <w:pPr>
            <w:pStyle w:val="8E5BBF0758C7477D9A0A28825AC1BDAB"/>
          </w:pPr>
          <w:r>
            <w:rPr>
              <w:rFonts w:ascii="Arial" w:hAnsi="Arial" w:cs="Arial"/>
              <w:sz w:val="20"/>
              <w:szCs w:val="20"/>
            </w:rPr>
            <w:t>Kies</w:t>
          </w:r>
        </w:p>
      </w:docPartBody>
    </w:docPart>
    <w:docPart>
      <w:docPartPr>
        <w:name w:val="9633554BCC634E5C8CBA15438C574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B5F75-E7D8-460D-864D-1DF7E008BAED}"/>
      </w:docPartPr>
      <w:docPartBody>
        <w:p w:rsidR="005B6BD5" w:rsidRDefault="00B745A5" w:rsidP="00B745A5">
          <w:pPr>
            <w:pStyle w:val="9633554BCC634E5C8CBA15438C574AC1"/>
          </w:pPr>
          <w:r w:rsidRPr="001E310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13"/>
    <w:rsid w:val="00227751"/>
    <w:rsid w:val="002B2889"/>
    <w:rsid w:val="004C39DA"/>
    <w:rsid w:val="00572733"/>
    <w:rsid w:val="005B6BD5"/>
    <w:rsid w:val="006B745E"/>
    <w:rsid w:val="0072115A"/>
    <w:rsid w:val="009C5E71"/>
    <w:rsid w:val="00B745A5"/>
    <w:rsid w:val="00BB2828"/>
    <w:rsid w:val="00CC0089"/>
    <w:rsid w:val="00F43D76"/>
    <w:rsid w:val="00F678D0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45A5"/>
    <w:rPr>
      <w:color w:val="808080"/>
    </w:rPr>
  </w:style>
  <w:style w:type="paragraph" w:customStyle="1" w:styleId="EB9B3A7091B84893AA92F19FCFDCC59B">
    <w:name w:val="EB9B3A7091B84893AA92F19FCFDCC59B"/>
    <w:rsid w:val="00B745A5"/>
  </w:style>
  <w:style w:type="paragraph" w:customStyle="1" w:styleId="8E5BBF0758C7477D9A0A28825AC1BDAB">
    <w:name w:val="8E5BBF0758C7477D9A0A28825AC1BDAB"/>
    <w:rsid w:val="00B745A5"/>
  </w:style>
  <w:style w:type="paragraph" w:customStyle="1" w:styleId="9633554BCC634E5C8CBA15438C574AC1">
    <w:name w:val="9633554BCC634E5C8CBA15438C574AC1"/>
    <w:rsid w:val="00B74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020D-22CF-4E0C-9367-93C0E987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spoed3</Template>
  <TotalTime>17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 VAN DE VLAAMSE GEMEENSCHAP</vt:lpstr>
    </vt:vector>
  </TitlesOfParts>
  <Company>mvg-lin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DE VLAAMSE GEMEENSCHAP</dc:title>
  <dc:creator>verlinch</dc:creator>
  <cp:lastModifiedBy>DE JONGE Peter</cp:lastModifiedBy>
  <cp:revision>4</cp:revision>
  <cp:lastPrinted>2002-10-17T13:10:00Z</cp:lastPrinted>
  <dcterms:created xsi:type="dcterms:W3CDTF">2022-12-06T13:31:00Z</dcterms:created>
  <dcterms:modified xsi:type="dcterms:W3CDTF">2022-12-23T08:20:00Z</dcterms:modified>
</cp:coreProperties>
</file>